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AC6F" w14:textId="77777777" w:rsidR="00A04D2F" w:rsidRDefault="00A04D2F" w:rsidP="00825DAF">
      <w:pPr>
        <w:spacing w:after="0" w:line="240" w:lineRule="auto"/>
        <w:jc w:val="center"/>
        <w:rPr>
          <w:b/>
          <w:bCs/>
          <w:sz w:val="26"/>
          <w:szCs w:val="26"/>
        </w:rPr>
      </w:pPr>
      <w:r w:rsidRPr="00A04D2F">
        <w:rPr>
          <w:b/>
          <w:bCs/>
          <w:sz w:val="26"/>
          <w:szCs w:val="26"/>
        </w:rPr>
        <w:t>Celebrate National Couples Day with Swiss Navy</w:t>
      </w:r>
    </w:p>
    <w:p w14:paraId="4A7B597D" w14:textId="771449A1" w:rsidR="003D0AD9" w:rsidRDefault="003D0AD9" w:rsidP="00825DAF">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825DAF">
      <w:pPr>
        <w:spacing w:after="0" w:line="240" w:lineRule="auto"/>
        <w:rPr>
          <w:b/>
          <w:bCs/>
          <w:sz w:val="28"/>
          <w:szCs w:val="28"/>
        </w:rPr>
      </w:pPr>
    </w:p>
    <w:p w14:paraId="276A6532" w14:textId="77777777" w:rsidR="00457F11" w:rsidRDefault="004D4B55" w:rsidP="00825DAF">
      <w:pPr>
        <w:spacing w:after="0" w:line="240" w:lineRule="auto"/>
      </w:pPr>
      <w:r>
        <w:t xml:space="preserve">POMPANO BEACH, Florida – </w:t>
      </w:r>
      <w:r w:rsidR="00E27C5C">
        <w:t xml:space="preserve">August </w:t>
      </w:r>
      <w:r w:rsidR="00C91813">
        <w:t>1</w:t>
      </w:r>
      <w:r w:rsidR="00E919DA">
        <w:t>6</w:t>
      </w:r>
      <w:r>
        <w:t>, 202</w:t>
      </w:r>
      <w:r w:rsidR="007D2E5E">
        <w:t>1</w:t>
      </w:r>
      <w:r>
        <w:t>—</w:t>
      </w:r>
      <w:r w:rsidR="00E919DA">
        <w:t>National Couple’s Day is celebrated every August 18</w:t>
      </w:r>
      <w:r w:rsidR="00E919DA" w:rsidRPr="00E919DA">
        <w:rPr>
          <w:vertAlign w:val="superscript"/>
        </w:rPr>
        <w:t>th</w:t>
      </w:r>
      <w:r w:rsidR="00E919DA">
        <w:t xml:space="preserve">, but this year it feels more important. Because of all the incredible happenings in our world, Swiss Navy encourages everyone to celebrate their relationships and significant others in an inclusive way. </w:t>
      </w:r>
    </w:p>
    <w:p w14:paraId="4E033AE9" w14:textId="77777777" w:rsidR="00457F11" w:rsidRDefault="00457F11" w:rsidP="00825DAF">
      <w:pPr>
        <w:spacing w:after="0" w:line="240" w:lineRule="auto"/>
      </w:pPr>
    </w:p>
    <w:p w14:paraId="0F7AC779" w14:textId="4723EA93" w:rsidR="00E919DA" w:rsidRDefault="00E919DA" w:rsidP="00825DAF">
      <w:pPr>
        <w:spacing w:after="0" w:line="240" w:lineRule="auto"/>
      </w:pPr>
      <w:r>
        <w:t xml:space="preserve">Whether your couple-hood is same-sex, opposite sex, gender non-conforming, or undefined, </w:t>
      </w:r>
      <w:r w:rsidR="00457F11">
        <w:t>love is a universal language. August 18</w:t>
      </w:r>
      <w:r w:rsidR="00457F11" w:rsidRPr="00457F11">
        <w:rPr>
          <w:vertAlign w:val="superscript"/>
        </w:rPr>
        <w:t>th</w:t>
      </w:r>
      <w:r w:rsidR="00457F11">
        <w:t xml:space="preserve"> is a great day to share your love</w:t>
      </w:r>
      <w:r w:rsidR="00F107B2">
        <w:t xml:space="preserve"> with your partner.</w:t>
      </w:r>
    </w:p>
    <w:p w14:paraId="47EAD3A8" w14:textId="16C6AE19" w:rsidR="00752B88" w:rsidRDefault="00752B88" w:rsidP="00825DAF">
      <w:pPr>
        <w:spacing w:after="0" w:line="240" w:lineRule="auto"/>
      </w:pPr>
    </w:p>
    <w:p w14:paraId="37605F5A" w14:textId="259A4744" w:rsidR="00F107B2" w:rsidRDefault="00F107B2" w:rsidP="00825DAF">
      <w:pPr>
        <w:spacing w:after="0" w:line="240" w:lineRule="auto"/>
      </w:pPr>
      <w:r>
        <w:t>Swiss Navy shares suggestions on ways to celebrate National Couples Day this year.</w:t>
      </w:r>
    </w:p>
    <w:p w14:paraId="2AACBCF8" w14:textId="3FDA3196" w:rsidR="00F107B2" w:rsidRDefault="00F107B2" w:rsidP="00825DAF">
      <w:pPr>
        <w:spacing w:after="0" w:line="240" w:lineRule="auto"/>
      </w:pPr>
    </w:p>
    <w:p w14:paraId="30AD29E0" w14:textId="1E5A8813" w:rsidR="00F107B2" w:rsidRPr="00DA7836" w:rsidRDefault="00DA7836" w:rsidP="00825DAF">
      <w:pPr>
        <w:spacing w:after="0" w:line="240" w:lineRule="auto"/>
        <w:rPr>
          <w:b/>
          <w:bCs/>
        </w:rPr>
      </w:pPr>
      <w:r>
        <w:rPr>
          <w:b/>
          <w:bCs/>
        </w:rPr>
        <w:t>1</w:t>
      </w:r>
      <w:r w:rsidR="00A346D7" w:rsidRPr="00DA7836">
        <w:rPr>
          <w:b/>
          <w:bCs/>
        </w:rPr>
        <w:t>. Get Busy</w:t>
      </w:r>
    </w:p>
    <w:p w14:paraId="6306AE4F" w14:textId="16F144D6" w:rsidR="00A346D7" w:rsidRDefault="00A346D7" w:rsidP="00825DAF">
      <w:pPr>
        <w:spacing w:after="0" w:line="240" w:lineRule="auto"/>
      </w:pPr>
      <w:r>
        <w:t xml:space="preserve">Since National Couples Day falls on </w:t>
      </w:r>
      <w:r w:rsidR="006769FC">
        <w:t>a Wednesday this year, why not enjoy some Hump Day love? Swiss Navy lubricants are always appropriate for celebrating occasions of love.</w:t>
      </w:r>
    </w:p>
    <w:p w14:paraId="0ECFC781" w14:textId="2B9BED94" w:rsidR="006769FC" w:rsidRDefault="006769FC" w:rsidP="00825DAF">
      <w:pPr>
        <w:spacing w:after="0" w:line="240" w:lineRule="auto"/>
      </w:pPr>
    </w:p>
    <w:p w14:paraId="17F60B2E" w14:textId="0BA9F733" w:rsidR="00B92D15" w:rsidRPr="00B8548C" w:rsidRDefault="00B92D15" w:rsidP="00825DAF">
      <w:pPr>
        <w:spacing w:after="0" w:line="240" w:lineRule="auto"/>
        <w:rPr>
          <w:b/>
          <w:bCs/>
        </w:rPr>
      </w:pPr>
      <w:r w:rsidRPr="00B8548C">
        <w:rPr>
          <w:b/>
          <w:bCs/>
        </w:rPr>
        <w:t>2. Share Your Love</w:t>
      </w:r>
    </w:p>
    <w:p w14:paraId="127D243D" w14:textId="0D66880F" w:rsidR="00B92D15" w:rsidRDefault="0003100F" w:rsidP="00825DAF">
      <w:pPr>
        <w:spacing w:after="0" w:line="240" w:lineRule="auto"/>
      </w:pPr>
      <w:hyperlink r:id="rId6" w:anchor=":~:text=Hugs%20can%20make%20you%20happier&amp;text=Oxytocin%20is%20associated%20with%20happiness,a%20strong%20effect%20in%20women.&amp;text=One%20study%20found%20that%20the,hugs%20with%20their%20romantic%20partner." w:history="1">
        <w:r w:rsidR="00752B88" w:rsidRPr="00B8548C">
          <w:rPr>
            <w:rStyle w:val="Hyperlink"/>
          </w:rPr>
          <w:t>Research</w:t>
        </w:r>
      </w:hyperlink>
      <w:r w:rsidR="00752B88">
        <w:t xml:space="preserve"> shows that hugging </w:t>
      </w:r>
      <w:r w:rsidR="00B8548C">
        <w:t>y</w:t>
      </w:r>
      <w:r w:rsidR="00752B88">
        <w:t xml:space="preserve">our partner can increase levels of oxytocin, helping to boost our moods. </w:t>
      </w:r>
    </w:p>
    <w:p w14:paraId="317E51A3" w14:textId="790E5115" w:rsidR="00B8548C" w:rsidRDefault="00B8548C" w:rsidP="00825DAF">
      <w:pPr>
        <w:spacing w:after="0" w:line="240" w:lineRule="auto"/>
      </w:pPr>
    </w:p>
    <w:p w14:paraId="3549936E" w14:textId="51DDC0D9" w:rsidR="00B8548C" w:rsidRPr="008A30EB" w:rsidRDefault="008A30EB" w:rsidP="00825DAF">
      <w:pPr>
        <w:spacing w:after="0" w:line="240" w:lineRule="auto"/>
        <w:rPr>
          <w:b/>
          <w:bCs/>
        </w:rPr>
      </w:pPr>
      <w:r w:rsidRPr="008A30EB">
        <w:rPr>
          <w:b/>
          <w:bCs/>
        </w:rPr>
        <w:t>3. Sync Your Hearts</w:t>
      </w:r>
    </w:p>
    <w:p w14:paraId="433C1B00" w14:textId="66942DC5" w:rsidR="008A30EB" w:rsidRDefault="008A30EB" w:rsidP="00825DAF">
      <w:pPr>
        <w:spacing w:after="0" w:line="240" w:lineRule="auto"/>
      </w:pPr>
      <w:r>
        <w:t xml:space="preserve">According to </w:t>
      </w:r>
      <w:hyperlink r:id="rId7" w:history="1">
        <w:r w:rsidRPr="008A30EB">
          <w:rPr>
            <w:rStyle w:val="Hyperlink"/>
          </w:rPr>
          <w:t>research</w:t>
        </w:r>
      </w:hyperlink>
      <w:r>
        <w:t xml:space="preserve"> by U.C. Davis, </w:t>
      </w:r>
      <w:r>
        <w:rPr>
          <w:rFonts w:ascii="Montserrat" w:hAnsi="Montserrat"/>
          <w:color w:val="33244A"/>
          <w:shd w:val="clear" w:color="auto" w:fill="FFFFFF"/>
        </w:rPr>
        <w:t xml:space="preserve">when gazing into the eyes of your partner, your heartbeats sync up, helping create links between lovers. </w:t>
      </w:r>
    </w:p>
    <w:p w14:paraId="0CB37F6D" w14:textId="5D2C2F5E" w:rsidR="00353C5F" w:rsidRDefault="00353C5F" w:rsidP="00825DAF">
      <w:pPr>
        <w:spacing w:after="0" w:line="240" w:lineRule="auto"/>
      </w:pPr>
    </w:p>
    <w:p w14:paraId="71E12DEE" w14:textId="3A4BF228" w:rsidR="008616E3" w:rsidRDefault="00353C5F" w:rsidP="00825DAF">
      <w:pPr>
        <w:spacing w:after="0" w:line="240" w:lineRule="auto"/>
      </w:pPr>
      <w:r>
        <w:t>“</w:t>
      </w:r>
      <w:r w:rsidR="00C74E5F">
        <w:t>Connection is one of the aspects at the heart of our products</w:t>
      </w:r>
      <w:r>
        <w:t xml:space="preserve">,” said Briana Watkins, Vice President of Sales and Marketing for M.D. Science Lab. </w:t>
      </w:r>
      <w:r w:rsidR="00EE58DC">
        <w:t>“</w:t>
      </w:r>
      <w:r w:rsidR="00C74E5F">
        <w:t>Our Swiss Navy team wholeheartedly hopes that couples everywhere can find time to celebrate each other this National Couples Day. It’s the perfect time to check in with each other before the busyness of Fall begins</w:t>
      </w:r>
      <w:r w:rsidR="009A2351">
        <w:t>.</w:t>
      </w:r>
      <w:r w:rsidR="00EE58DC">
        <w:t>”</w:t>
      </w:r>
    </w:p>
    <w:p w14:paraId="1DC6CA14" w14:textId="6E431749" w:rsidR="00EE58DC" w:rsidRDefault="00EE58DC" w:rsidP="00825DAF">
      <w:pPr>
        <w:spacing w:after="0" w:line="240" w:lineRule="auto"/>
      </w:pPr>
    </w:p>
    <w:p w14:paraId="7B0A6F96" w14:textId="774BA1FC" w:rsidR="005028AB" w:rsidRDefault="00F921BB" w:rsidP="005028AB">
      <w:pPr>
        <w:spacing w:after="0" w:line="240" w:lineRule="auto"/>
      </w:pPr>
      <w:r>
        <w:t xml:space="preserve">In honor of </w:t>
      </w:r>
      <w:r w:rsidR="00F9423E">
        <w:t>National Couples Day</w:t>
      </w:r>
      <w:r>
        <w:t>, Swiss Navy</w:t>
      </w:r>
      <w:r w:rsidR="005028AB">
        <w:t xml:space="preserve"> </w:t>
      </w:r>
      <w:r w:rsidR="00287AD1">
        <w:t>encourages</w:t>
      </w:r>
      <w:r w:rsidR="00F57B92">
        <w:t xml:space="preserve"> </w:t>
      </w:r>
      <w:r w:rsidR="00280632">
        <w:t xml:space="preserve">everyone </w:t>
      </w:r>
      <w:r w:rsidR="000A6D3F">
        <w:t xml:space="preserve">to </w:t>
      </w:r>
      <w:r w:rsidR="00280632">
        <w:t xml:space="preserve">celebrate the connection of love in </w:t>
      </w:r>
      <w:r w:rsidR="001B13A4">
        <w:t>all its</w:t>
      </w:r>
      <w:r w:rsidR="00280632">
        <w:t xml:space="preserve"> many forms</w:t>
      </w:r>
      <w:r w:rsidR="009D42AB">
        <w:t>.</w:t>
      </w:r>
    </w:p>
    <w:p w14:paraId="17D26FF4" w14:textId="121672EA" w:rsidR="00E17028" w:rsidRPr="007A7A68" w:rsidRDefault="00E17028" w:rsidP="00E17028">
      <w:pPr>
        <w:spacing w:after="0" w:line="240" w:lineRule="auto"/>
      </w:pPr>
    </w:p>
    <w:p w14:paraId="2224CE44" w14:textId="77777777" w:rsidR="009F5F6D" w:rsidRDefault="009F5F6D" w:rsidP="00825DAF">
      <w:pPr>
        <w:spacing w:after="0" w:line="240" w:lineRule="auto"/>
        <w:rPr>
          <w:rFonts w:cstheme="minorHAnsi"/>
          <w:b/>
          <w:bCs/>
          <w:color w:val="222222"/>
          <w:shd w:val="clear" w:color="auto" w:fill="FFFFFF"/>
        </w:rPr>
      </w:pPr>
    </w:p>
    <w:p w14:paraId="33BBAD75" w14:textId="27592673" w:rsidR="002D1A7D" w:rsidRPr="007A78F6" w:rsidRDefault="002D1A7D" w:rsidP="00825DAF">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81C9CD1" w:rsidR="007A78F6" w:rsidRDefault="007A78F6" w:rsidP="00825DAF">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8"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9"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825DAF">
      <w:pPr>
        <w:spacing w:after="0" w:line="240" w:lineRule="auto"/>
        <w:rPr>
          <w:rFonts w:cstheme="minorHAnsi"/>
        </w:rPr>
      </w:pPr>
    </w:p>
    <w:p w14:paraId="1FC19550" w14:textId="77777777" w:rsidR="00E00AFA" w:rsidRPr="00F135F9" w:rsidRDefault="00E00AFA" w:rsidP="00825DAF">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559E"/>
    <w:multiLevelType w:val="multilevel"/>
    <w:tmpl w:val="D21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2F13"/>
    <w:rsid w:val="00005CB9"/>
    <w:rsid w:val="00010135"/>
    <w:rsid w:val="0001326A"/>
    <w:rsid w:val="00013DEC"/>
    <w:rsid w:val="00017C8F"/>
    <w:rsid w:val="00020F12"/>
    <w:rsid w:val="00023DE2"/>
    <w:rsid w:val="0002534A"/>
    <w:rsid w:val="0003100F"/>
    <w:rsid w:val="00032451"/>
    <w:rsid w:val="00041336"/>
    <w:rsid w:val="00041CE3"/>
    <w:rsid w:val="00044943"/>
    <w:rsid w:val="0005001C"/>
    <w:rsid w:val="000548F8"/>
    <w:rsid w:val="00061487"/>
    <w:rsid w:val="00061AE5"/>
    <w:rsid w:val="00062D76"/>
    <w:rsid w:val="00066377"/>
    <w:rsid w:val="00067FF4"/>
    <w:rsid w:val="000713C7"/>
    <w:rsid w:val="00072066"/>
    <w:rsid w:val="00073D20"/>
    <w:rsid w:val="00080BB5"/>
    <w:rsid w:val="0008754E"/>
    <w:rsid w:val="000903CC"/>
    <w:rsid w:val="000A2F0C"/>
    <w:rsid w:val="000A6D3F"/>
    <w:rsid w:val="000B23AC"/>
    <w:rsid w:val="000B4B96"/>
    <w:rsid w:val="000B5369"/>
    <w:rsid w:val="000B53FD"/>
    <w:rsid w:val="000B6613"/>
    <w:rsid w:val="000C0A0A"/>
    <w:rsid w:val="000D3ACA"/>
    <w:rsid w:val="000F279F"/>
    <w:rsid w:val="000F2C2F"/>
    <w:rsid w:val="000F4376"/>
    <w:rsid w:val="000F5AED"/>
    <w:rsid w:val="00102F27"/>
    <w:rsid w:val="00107C47"/>
    <w:rsid w:val="0011057E"/>
    <w:rsid w:val="00116461"/>
    <w:rsid w:val="00116F80"/>
    <w:rsid w:val="00124A86"/>
    <w:rsid w:val="0012776E"/>
    <w:rsid w:val="001426FD"/>
    <w:rsid w:val="0014665B"/>
    <w:rsid w:val="00147825"/>
    <w:rsid w:val="00151702"/>
    <w:rsid w:val="00154E30"/>
    <w:rsid w:val="0016185E"/>
    <w:rsid w:val="00167EF8"/>
    <w:rsid w:val="00174C79"/>
    <w:rsid w:val="001755A6"/>
    <w:rsid w:val="00176B65"/>
    <w:rsid w:val="00180EE7"/>
    <w:rsid w:val="001825C5"/>
    <w:rsid w:val="001839E0"/>
    <w:rsid w:val="00191087"/>
    <w:rsid w:val="00192ED9"/>
    <w:rsid w:val="001A72E5"/>
    <w:rsid w:val="001B13A4"/>
    <w:rsid w:val="001B4FCB"/>
    <w:rsid w:val="001C2203"/>
    <w:rsid w:val="001C470A"/>
    <w:rsid w:val="001C7365"/>
    <w:rsid w:val="001E23E6"/>
    <w:rsid w:val="001E71F7"/>
    <w:rsid w:val="001F1C20"/>
    <w:rsid w:val="002008D2"/>
    <w:rsid w:val="00201D78"/>
    <w:rsid w:val="00202C01"/>
    <w:rsid w:val="002050C9"/>
    <w:rsid w:val="00210D19"/>
    <w:rsid w:val="002265C4"/>
    <w:rsid w:val="00232B21"/>
    <w:rsid w:val="00235FD3"/>
    <w:rsid w:val="0024158F"/>
    <w:rsid w:val="00252801"/>
    <w:rsid w:val="002547F7"/>
    <w:rsid w:val="00255A51"/>
    <w:rsid w:val="00280632"/>
    <w:rsid w:val="00281CE9"/>
    <w:rsid w:val="00285486"/>
    <w:rsid w:val="00287AD1"/>
    <w:rsid w:val="002925E1"/>
    <w:rsid w:val="0029303C"/>
    <w:rsid w:val="00297311"/>
    <w:rsid w:val="00297627"/>
    <w:rsid w:val="002A1853"/>
    <w:rsid w:val="002A74E9"/>
    <w:rsid w:val="002B1E3D"/>
    <w:rsid w:val="002B77B6"/>
    <w:rsid w:val="002C1058"/>
    <w:rsid w:val="002C7CBA"/>
    <w:rsid w:val="002D1A7D"/>
    <w:rsid w:val="002E770C"/>
    <w:rsid w:val="002F4A8B"/>
    <w:rsid w:val="00301BF5"/>
    <w:rsid w:val="00315407"/>
    <w:rsid w:val="0031621F"/>
    <w:rsid w:val="003168A9"/>
    <w:rsid w:val="00316A2B"/>
    <w:rsid w:val="00320286"/>
    <w:rsid w:val="00324856"/>
    <w:rsid w:val="00337185"/>
    <w:rsid w:val="0034691C"/>
    <w:rsid w:val="00353C5F"/>
    <w:rsid w:val="00357DB4"/>
    <w:rsid w:val="0037405F"/>
    <w:rsid w:val="003748CB"/>
    <w:rsid w:val="003767BF"/>
    <w:rsid w:val="00387067"/>
    <w:rsid w:val="0039491A"/>
    <w:rsid w:val="003A175D"/>
    <w:rsid w:val="003A2FD1"/>
    <w:rsid w:val="003A5A5B"/>
    <w:rsid w:val="003A5A89"/>
    <w:rsid w:val="003B6ADE"/>
    <w:rsid w:val="003B76CF"/>
    <w:rsid w:val="003C3611"/>
    <w:rsid w:val="003D063E"/>
    <w:rsid w:val="003D0AD9"/>
    <w:rsid w:val="003D0ED3"/>
    <w:rsid w:val="003D6257"/>
    <w:rsid w:val="003E357E"/>
    <w:rsid w:val="003E5B7A"/>
    <w:rsid w:val="003F141F"/>
    <w:rsid w:val="003F1497"/>
    <w:rsid w:val="003F1C26"/>
    <w:rsid w:val="003F405A"/>
    <w:rsid w:val="00400B59"/>
    <w:rsid w:val="0040227A"/>
    <w:rsid w:val="00410692"/>
    <w:rsid w:val="004201A2"/>
    <w:rsid w:val="00420648"/>
    <w:rsid w:val="004211C7"/>
    <w:rsid w:val="00421EB6"/>
    <w:rsid w:val="0043017D"/>
    <w:rsid w:val="004311EB"/>
    <w:rsid w:val="00433C14"/>
    <w:rsid w:val="004374EA"/>
    <w:rsid w:val="004379C6"/>
    <w:rsid w:val="004407BD"/>
    <w:rsid w:val="00443E0D"/>
    <w:rsid w:val="0044403C"/>
    <w:rsid w:val="00445A6D"/>
    <w:rsid w:val="00446DBF"/>
    <w:rsid w:val="00453A68"/>
    <w:rsid w:val="00453B42"/>
    <w:rsid w:val="00457F11"/>
    <w:rsid w:val="00460793"/>
    <w:rsid w:val="00460AA2"/>
    <w:rsid w:val="00462F84"/>
    <w:rsid w:val="00463065"/>
    <w:rsid w:val="00464FD0"/>
    <w:rsid w:val="00466DB9"/>
    <w:rsid w:val="00472258"/>
    <w:rsid w:val="00472919"/>
    <w:rsid w:val="00480DF9"/>
    <w:rsid w:val="00495CCE"/>
    <w:rsid w:val="00495CEA"/>
    <w:rsid w:val="004A6B00"/>
    <w:rsid w:val="004B0780"/>
    <w:rsid w:val="004B1B1A"/>
    <w:rsid w:val="004B4A1D"/>
    <w:rsid w:val="004B4ADB"/>
    <w:rsid w:val="004B76E4"/>
    <w:rsid w:val="004C22CC"/>
    <w:rsid w:val="004C6AF9"/>
    <w:rsid w:val="004D4B55"/>
    <w:rsid w:val="004D4C9F"/>
    <w:rsid w:val="004D574E"/>
    <w:rsid w:val="004E64D8"/>
    <w:rsid w:val="004F2026"/>
    <w:rsid w:val="005028AB"/>
    <w:rsid w:val="0050624C"/>
    <w:rsid w:val="00511137"/>
    <w:rsid w:val="0052517C"/>
    <w:rsid w:val="00534D01"/>
    <w:rsid w:val="00535740"/>
    <w:rsid w:val="00536B50"/>
    <w:rsid w:val="005468F7"/>
    <w:rsid w:val="00547283"/>
    <w:rsid w:val="00553F19"/>
    <w:rsid w:val="00555F2C"/>
    <w:rsid w:val="00555F7D"/>
    <w:rsid w:val="005566C4"/>
    <w:rsid w:val="00562F8B"/>
    <w:rsid w:val="00567592"/>
    <w:rsid w:val="005717E0"/>
    <w:rsid w:val="00577E05"/>
    <w:rsid w:val="0059560B"/>
    <w:rsid w:val="00597738"/>
    <w:rsid w:val="005A2CE1"/>
    <w:rsid w:val="005B1EDB"/>
    <w:rsid w:val="005B53F4"/>
    <w:rsid w:val="005B7A9D"/>
    <w:rsid w:val="005B7D93"/>
    <w:rsid w:val="005C1158"/>
    <w:rsid w:val="005C2252"/>
    <w:rsid w:val="005C6881"/>
    <w:rsid w:val="005D0846"/>
    <w:rsid w:val="005D3489"/>
    <w:rsid w:val="005D3BC8"/>
    <w:rsid w:val="005E55F9"/>
    <w:rsid w:val="00641C30"/>
    <w:rsid w:val="006432F3"/>
    <w:rsid w:val="00643785"/>
    <w:rsid w:val="00646E57"/>
    <w:rsid w:val="00652250"/>
    <w:rsid w:val="0066202E"/>
    <w:rsid w:val="00670C9F"/>
    <w:rsid w:val="0067566F"/>
    <w:rsid w:val="006769FC"/>
    <w:rsid w:val="0068169B"/>
    <w:rsid w:val="00683707"/>
    <w:rsid w:val="006848A1"/>
    <w:rsid w:val="00685EC6"/>
    <w:rsid w:val="006869F5"/>
    <w:rsid w:val="00690104"/>
    <w:rsid w:val="00694676"/>
    <w:rsid w:val="006A0AF6"/>
    <w:rsid w:val="006A13BE"/>
    <w:rsid w:val="006A199D"/>
    <w:rsid w:val="006A2070"/>
    <w:rsid w:val="006A4DD6"/>
    <w:rsid w:val="006A668F"/>
    <w:rsid w:val="006B447B"/>
    <w:rsid w:val="006B45CA"/>
    <w:rsid w:val="006B5B44"/>
    <w:rsid w:val="006C7AC5"/>
    <w:rsid w:val="006D1073"/>
    <w:rsid w:val="006D3966"/>
    <w:rsid w:val="006D7301"/>
    <w:rsid w:val="006E11F3"/>
    <w:rsid w:val="006E22DB"/>
    <w:rsid w:val="006E79FF"/>
    <w:rsid w:val="00700DA3"/>
    <w:rsid w:val="00700E72"/>
    <w:rsid w:val="00713E5D"/>
    <w:rsid w:val="007157ED"/>
    <w:rsid w:val="00721432"/>
    <w:rsid w:val="007324EC"/>
    <w:rsid w:val="00744AF0"/>
    <w:rsid w:val="00751D85"/>
    <w:rsid w:val="00752B88"/>
    <w:rsid w:val="00766130"/>
    <w:rsid w:val="00766135"/>
    <w:rsid w:val="00772DC4"/>
    <w:rsid w:val="00773BBB"/>
    <w:rsid w:val="0078308A"/>
    <w:rsid w:val="0078687F"/>
    <w:rsid w:val="00792ADA"/>
    <w:rsid w:val="00797047"/>
    <w:rsid w:val="007971DC"/>
    <w:rsid w:val="007A7182"/>
    <w:rsid w:val="007A78F6"/>
    <w:rsid w:val="007A7A68"/>
    <w:rsid w:val="007B1D12"/>
    <w:rsid w:val="007B4659"/>
    <w:rsid w:val="007B4834"/>
    <w:rsid w:val="007B7E1A"/>
    <w:rsid w:val="007C472B"/>
    <w:rsid w:val="007D0FA2"/>
    <w:rsid w:val="007D2E5E"/>
    <w:rsid w:val="007D378D"/>
    <w:rsid w:val="007E68BF"/>
    <w:rsid w:val="007F0F93"/>
    <w:rsid w:val="00806251"/>
    <w:rsid w:val="008120E9"/>
    <w:rsid w:val="00812832"/>
    <w:rsid w:val="00814380"/>
    <w:rsid w:val="008215AA"/>
    <w:rsid w:val="00825349"/>
    <w:rsid w:val="00825DAF"/>
    <w:rsid w:val="00830B18"/>
    <w:rsid w:val="00836821"/>
    <w:rsid w:val="008512E4"/>
    <w:rsid w:val="00856F26"/>
    <w:rsid w:val="0086076B"/>
    <w:rsid w:val="008616E3"/>
    <w:rsid w:val="00865F7D"/>
    <w:rsid w:val="00870851"/>
    <w:rsid w:val="00874B47"/>
    <w:rsid w:val="008771AA"/>
    <w:rsid w:val="00877F40"/>
    <w:rsid w:val="008838EB"/>
    <w:rsid w:val="00884970"/>
    <w:rsid w:val="0089673B"/>
    <w:rsid w:val="00897BB3"/>
    <w:rsid w:val="008A30EB"/>
    <w:rsid w:val="008B2029"/>
    <w:rsid w:val="008D095E"/>
    <w:rsid w:val="008D0EF6"/>
    <w:rsid w:val="008D469E"/>
    <w:rsid w:val="008E30C6"/>
    <w:rsid w:val="008F04A2"/>
    <w:rsid w:val="008F4E7D"/>
    <w:rsid w:val="008F7D74"/>
    <w:rsid w:val="00900441"/>
    <w:rsid w:val="0090271C"/>
    <w:rsid w:val="009077EE"/>
    <w:rsid w:val="00920982"/>
    <w:rsid w:val="00922AF3"/>
    <w:rsid w:val="00927086"/>
    <w:rsid w:val="009270EA"/>
    <w:rsid w:val="00947784"/>
    <w:rsid w:val="00954BE2"/>
    <w:rsid w:val="00956693"/>
    <w:rsid w:val="00964A90"/>
    <w:rsid w:val="00964EA7"/>
    <w:rsid w:val="0097434D"/>
    <w:rsid w:val="00980976"/>
    <w:rsid w:val="00980CAE"/>
    <w:rsid w:val="009819D4"/>
    <w:rsid w:val="00991296"/>
    <w:rsid w:val="00993421"/>
    <w:rsid w:val="00993F2D"/>
    <w:rsid w:val="0099401F"/>
    <w:rsid w:val="00997147"/>
    <w:rsid w:val="009A0180"/>
    <w:rsid w:val="009A2351"/>
    <w:rsid w:val="009B223B"/>
    <w:rsid w:val="009C5CAF"/>
    <w:rsid w:val="009D42AB"/>
    <w:rsid w:val="009D65F8"/>
    <w:rsid w:val="009D7302"/>
    <w:rsid w:val="009E05D1"/>
    <w:rsid w:val="009E06B8"/>
    <w:rsid w:val="009E0BD3"/>
    <w:rsid w:val="009E38F7"/>
    <w:rsid w:val="009E4769"/>
    <w:rsid w:val="009E6C76"/>
    <w:rsid w:val="009F2C8D"/>
    <w:rsid w:val="009F43E7"/>
    <w:rsid w:val="009F5F6D"/>
    <w:rsid w:val="009F7514"/>
    <w:rsid w:val="00A04D2F"/>
    <w:rsid w:val="00A066AE"/>
    <w:rsid w:val="00A07921"/>
    <w:rsid w:val="00A14DBB"/>
    <w:rsid w:val="00A16D2A"/>
    <w:rsid w:val="00A20257"/>
    <w:rsid w:val="00A223E4"/>
    <w:rsid w:val="00A24188"/>
    <w:rsid w:val="00A270E4"/>
    <w:rsid w:val="00A33F7F"/>
    <w:rsid w:val="00A346D7"/>
    <w:rsid w:val="00A438C2"/>
    <w:rsid w:val="00A44B6F"/>
    <w:rsid w:val="00A46E00"/>
    <w:rsid w:val="00A54380"/>
    <w:rsid w:val="00A562A6"/>
    <w:rsid w:val="00A62D3C"/>
    <w:rsid w:val="00A64859"/>
    <w:rsid w:val="00A65227"/>
    <w:rsid w:val="00A67E9F"/>
    <w:rsid w:val="00A73D61"/>
    <w:rsid w:val="00A8347C"/>
    <w:rsid w:val="00AA3602"/>
    <w:rsid w:val="00AB161C"/>
    <w:rsid w:val="00AB4837"/>
    <w:rsid w:val="00AB53A7"/>
    <w:rsid w:val="00AB68C3"/>
    <w:rsid w:val="00AC08BA"/>
    <w:rsid w:val="00AC0BEC"/>
    <w:rsid w:val="00AC19FE"/>
    <w:rsid w:val="00AC2AE4"/>
    <w:rsid w:val="00AC52F6"/>
    <w:rsid w:val="00AC7EA1"/>
    <w:rsid w:val="00AD05B8"/>
    <w:rsid w:val="00AD543F"/>
    <w:rsid w:val="00AE142D"/>
    <w:rsid w:val="00AE3DC7"/>
    <w:rsid w:val="00AE4D7C"/>
    <w:rsid w:val="00AE5224"/>
    <w:rsid w:val="00AE5B74"/>
    <w:rsid w:val="00AE6885"/>
    <w:rsid w:val="00AF4598"/>
    <w:rsid w:val="00B02B0D"/>
    <w:rsid w:val="00B02EBC"/>
    <w:rsid w:val="00B06D65"/>
    <w:rsid w:val="00B1372F"/>
    <w:rsid w:val="00B23C52"/>
    <w:rsid w:val="00B278C2"/>
    <w:rsid w:val="00B31289"/>
    <w:rsid w:val="00B326F6"/>
    <w:rsid w:val="00B351B7"/>
    <w:rsid w:val="00B36289"/>
    <w:rsid w:val="00B37439"/>
    <w:rsid w:val="00B418D9"/>
    <w:rsid w:val="00B439B5"/>
    <w:rsid w:val="00B43E8F"/>
    <w:rsid w:val="00B45BA1"/>
    <w:rsid w:val="00B60D46"/>
    <w:rsid w:val="00B63309"/>
    <w:rsid w:val="00B63AD4"/>
    <w:rsid w:val="00B723DB"/>
    <w:rsid w:val="00B735F1"/>
    <w:rsid w:val="00B77140"/>
    <w:rsid w:val="00B8548C"/>
    <w:rsid w:val="00B92D15"/>
    <w:rsid w:val="00B9472B"/>
    <w:rsid w:val="00BA00A9"/>
    <w:rsid w:val="00BA3A52"/>
    <w:rsid w:val="00BA5862"/>
    <w:rsid w:val="00BB7EF0"/>
    <w:rsid w:val="00BC248D"/>
    <w:rsid w:val="00BD717A"/>
    <w:rsid w:val="00BE4AE8"/>
    <w:rsid w:val="00BE52CF"/>
    <w:rsid w:val="00BE5939"/>
    <w:rsid w:val="00BE741B"/>
    <w:rsid w:val="00BE7640"/>
    <w:rsid w:val="00C16F5B"/>
    <w:rsid w:val="00C23DEA"/>
    <w:rsid w:val="00C25BA8"/>
    <w:rsid w:val="00C26D15"/>
    <w:rsid w:val="00C34E30"/>
    <w:rsid w:val="00C37000"/>
    <w:rsid w:val="00C42346"/>
    <w:rsid w:val="00C4678F"/>
    <w:rsid w:val="00C52EAC"/>
    <w:rsid w:val="00C53B27"/>
    <w:rsid w:val="00C65279"/>
    <w:rsid w:val="00C653D2"/>
    <w:rsid w:val="00C72964"/>
    <w:rsid w:val="00C74E5F"/>
    <w:rsid w:val="00C75A4C"/>
    <w:rsid w:val="00C814DB"/>
    <w:rsid w:val="00C877C1"/>
    <w:rsid w:val="00C9004E"/>
    <w:rsid w:val="00C91813"/>
    <w:rsid w:val="00C939D4"/>
    <w:rsid w:val="00C940DC"/>
    <w:rsid w:val="00CB7135"/>
    <w:rsid w:val="00CB7E52"/>
    <w:rsid w:val="00CD1E5C"/>
    <w:rsid w:val="00CD2455"/>
    <w:rsid w:val="00CD2AED"/>
    <w:rsid w:val="00CD2DCE"/>
    <w:rsid w:val="00D07F4F"/>
    <w:rsid w:val="00D16299"/>
    <w:rsid w:val="00D17B52"/>
    <w:rsid w:val="00D24FBA"/>
    <w:rsid w:val="00D26AD1"/>
    <w:rsid w:val="00D33AFC"/>
    <w:rsid w:val="00D44A1E"/>
    <w:rsid w:val="00D57D88"/>
    <w:rsid w:val="00D67AD9"/>
    <w:rsid w:val="00D81D61"/>
    <w:rsid w:val="00D84F05"/>
    <w:rsid w:val="00D938CD"/>
    <w:rsid w:val="00DA0C0A"/>
    <w:rsid w:val="00DA36BC"/>
    <w:rsid w:val="00DA7836"/>
    <w:rsid w:val="00DB3F7B"/>
    <w:rsid w:val="00DC0AB1"/>
    <w:rsid w:val="00DC0B6A"/>
    <w:rsid w:val="00DC225C"/>
    <w:rsid w:val="00DC5BFB"/>
    <w:rsid w:val="00DC7884"/>
    <w:rsid w:val="00DD0046"/>
    <w:rsid w:val="00DD0C98"/>
    <w:rsid w:val="00DD19E0"/>
    <w:rsid w:val="00DD552D"/>
    <w:rsid w:val="00DD638A"/>
    <w:rsid w:val="00DE3B5C"/>
    <w:rsid w:val="00DE44E0"/>
    <w:rsid w:val="00DE768D"/>
    <w:rsid w:val="00DF5569"/>
    <w:rsid w:val="00DF5C48"/>
    <w:rsid w:val="00DF78FB"/>
    <w:rsid w:val="00E00AFA"/>
    <w:rsid w:val="00E07664"/>
    <w:rsid w:val="00E130BE"/>
    <w:rsid w:val="00E1637C"/>
    <w:rsid w:val="00E17028"/>
    <w:rsid w:val="00E27C5C"/>
    <w:rsid w:val="00E27EC1"/>
    <w:rsid w:val="00E33CCA"/>
    <w:rsid w:val="00E3611F"/>
    <w:rsid w:val="00E37B9D"/>
    <w:rsid w:val="00E42C97"/>
    <w:rsid w:val="00E57BAE"/>
    <w:rsid w:val="00E6005C"/>
    <w:rsid w:val="00E619F7"/>
    <w:rsid w:val="00E733D8"/>
    <w:rsid w:val="00E750B0"/>
    <w:rsid w:val="00E776DB"/>
    <w:rsid w:val="00E813BE"/>
    <w:rsid w:val="00E919DA"/>
    <w:rsid w:val="00EA071A"/>
    <w:rsid w:val="00EA65DA"/>
    <w:rsid w:val="00EB3A96"/>
    <w:rsid w:val="00EB59D1"/>
    <w:rsid w:val="00EB60DE"/>
    <w:rsid w:val="00EB69D5"/>
    <w:rsid w:val="00EC0CAF"/>
    <w:rsid w:val="00EC1E2D"/>
    <w:rsid w:val="00ED0E98"/>
    <w:rsid w:val="00ED1F38"/>
    <w:rsid w:val="00EE37A4"/>
    <w:rsid w:val="00EE3C5E"/>
    <w:rsid w:val="00EE58DC"/>
    <w:rsid w:val="00EF1DC0"/>
    <w:rsid w:val="00EF215D"/>
    <w:rsid w:val="00EF2C94"/>
    <w:rsid w:val="00F01BC9"/>
    <w:rsid w:val="00F0793E"/>
    <w:rsid w:val="00F10364"/>
    <w:rsid w:val="00F107B2"/>
    <w:rsid w:val="00F11F34"/>
    <w:rsid w:val="00F135F9"/>
    <w:rsid w:val="00F2544F"/>
    <w:rsid w:val="00F57B92"/>
    <w:rsid w:val="00F606D3"/>
    <w:rsid w:val="00F701A3"/>
    <w:rsid w:val="00F70C2F"/>
    <w:rsid w:val="00F7259B"/>
    <w:rsid w:val="00F734E7"/>
    <w:rsid w:val="00F75638"/>
    <w:rsid w:val="00F767C9"/>
    <w:rsid w:val="00F860D4"/>
    <w:rsid w:val="00F8670A"/>
    <w:rsid w:val="00F877A9"/>
    <w:rsid w:val="00F8786D"/>
    <w:rsid w:val="00F921BB"/>
    <w:rsid w:val="00F9423E"/>
    <w:rsid w:val="00F967C1"/>
    <w:rsid w:val="00FA0BD3"/>
    <w:rsid w:val="00FA5F6A"/>
    <w:rsid w:val="00FA6D51"/>
    <w:rsid w:val="00FB57B1"/>
    <w:rsid w:val="00FC0915"/>
    <w:rsid w:val="00FD09B6"/>
    <w:rsid w:val="00FD41C5"/>
    <w:rsid w:val="00FD6ABB"/>
    <w:rsid w:val="00FE0B9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unhideWhenUsed/>
    <w:qFormat/>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 w:type="paragraph" w:styleId="ListParagraph">
    <w:name w:val="List Paragraph"/>
    <w:basedOn w:val="Normal"/>
    <w:uiPriority w:val="34"/>
    <w:qFormat/>
    <w:rsid w:val="003F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3840">
      <w:bodyDiv w:val="1"/>
      <w:marLeft w:val="0"/>
      <w:marRight w:val="0"/>
      <w:marTop w:val="0"/>
      <w:marBottom w:val="0"/>
      <w:divBdr>
        <w:top w:val="none" w:sz="0" w:space="0" w:color="auto"/>
        <w:left w:val="none" w:sz="0" w:space="0" w:color="auto"/>
        <w:bottom w:val="none" w:sz="0" w:space="0" w:color="auto"/>
        <w:right w:val="none" w:sz="0" w:space="0" w:color="auto"/>
      </w:divBdr>
    </w:div>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37332">
      <w:bodyDiv w:val="1"/>
      <w:marLeft w:val="0"/>
      <w:marRight w:val="0"/>
      <w:marTop w:val="0"/>
      <w:marBottom w:val="0"/>
      <w:divBdr>
        <w:top w:val="none" w:sz="0" w:space="0" w:color="auto"/>
        <w:left w:val="none" w:sz="0" w:space="0" w:color="auto"/>
        <w:bottom w:val="none" w:sz="0" w:space="0" w:color="auto"/>
        <w:right w:val="none" w:sz="0" w:space="0" w:color="auto"/>
      </w:divBdr>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s://www.ucdavis.edu/news/lovers-hearts-beat-sync-uc-davis-study-s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line.com/health/hugging-benefi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2021-06-01T23:54:00Z</cp:lastPrinted>
  <dcterms:created xsi:type="dcterms:W3CDTF">2021-08-16T21:36:00Z</dcterms:created>
  <dcterms:modified xsi:type="dcterms:W3CDTF">2021-08-16T21:36:00Z</dcterms:modified>
</cp:coreProperties>
</file>